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32EF0" w14:textId="77777777" w:rsidR="00D21B77" w:rsidRPr="00D61393" w:rsidRDefault="7709EE50" w:rsidP="7709EE50">
      <w:pPr>
        <w:pStyle w:val="Titel"/>
        <w:rPr>
          <w:rFonts w:eastAsia="Georgia"/>
        </w:rPr>
      </w:pPr>
      <w:r w:rsidRPr="7709EE50">
        <w:rPr>
          <w:rFonts w:eastAsia="Georgia"/>
        </w:rPr>
        <w:t>Karpet</w:t>
      </w:r>
      <w:bookmarkStart w:id="0" w:name="_GoBack"/>
      <w:bookmarkEnd w:id="0"/>
      <w:r w:rsidRPr="7709EE50">
        <w:rPr>
          <w:rFonts w:eastAsia="Georgia"/>
        </w:rPr>
        <w:t>: geschikt voor ieder kantoor</w:t>
      </w:r>
    </w:p>
    <w:p w14:paraId="672A6659" w14:textId="77777777" w:rsidR="00D21B77" w:rsidRPr="00D61393" w:rsidRDefault="00D21B77">
      <w:pPr>
        <w:jc w:val="both"/>
        <w:rPr>
          <w:rFonts w:ascii="Georgia" w:eastAsia="Georgia" w:hAnsi="Georgia" w:cs="Georgia"/>
          <w:color w:val="004DBB"/>
          <w:sz w:val="22"/>
        </w:rPr>
      </w:pPr>
    </w:p>
    <w:p w14:paraId="652F666F" w14:textId="3F94E140" w:rsidR="002E3813" w:rsidRDefault="7709EE50" w:rsidP="7709EE50">
      <w:pPr>
        <w:spacing w:after="120"/>
        <w:jc w:val="both"/>
        <w:rPr>
          <w:rFonts w:ascii="Georgia" w:eastAsia="Georgia" w:hAnsi="Georgia" w:cs="Georgia"/>
          <w:color w:val="000000" w:themeColor="text1"/>
        </w:rPr>
      </w:pPr>
      <w:r w:rsidRPr="7709EE50">
        <w:rPr>
          <w:rFonts w:ascii="Georgia" w:eastAsia="Georgia" w:hAnsi="Georgia" w:cs="Georgia"/>
          <w:color w:val="000000" w:themeColor="text1"/>
        </w:rPr>
        <w:t xml:space="preserve">Is het je ook opgevallen dat steeds meer kantoren voor karpet kiezen? Op creatief vlak zijn de mogelijkheden van dit materiaal welhaast onbeperkt. </w:t>
      </w:r>
      <w:r w:rsidRPr="00662D13">
        <w:rPr>
          <w:rFonts w:ascii="Georgia" w:eastAsia="Georgia" w:hAnsi="Georgia" w:cs="Georgia"/>
          <w:b/>
          <w:color w:val="000000" w:themeColor="text1"/>
        </w:rPr>
        <w:t>De bijzondere eigenschappen maken van ieder kantoorpand een comfortabel en sfeervol onderkomen.</w:t>
      </w:r>
      <w:r w:rsidRPr="7709EE50">
        <w:rPr>
          <w:rFonts w:ascii="Georgia" w:eastAsia="Georgia" w:hAnsi="Georgia" w:cs="Georgia"/>
          <w:color w:val="000000" w:themeColor="text1"/>
        </w:rPr>
        <w:t xml:space="preserve"> Hoe je deze vloerbedekking ook inzet: </w:t>
      </w:r>
      <w:r w:rsidR="00662D13" w:rsidRPr="00662D13">
        <w:rPr>
          <w:rFonts w:ascii="Georgia" w:eastAsia="Georgia" w:hAnsi="Georgia" w:cs="Georgia"/>
          <w:color w:val="000000" w:themeColor="text1"/>
        </w:rPr>
        <w:t>het</w:t>
      </w:r>
      <w:r w:rsidRPr="00662D13">
        <w:rPr>
          <w:rFonts w:ascii="Georgia" w:eastAsia="Georgia" w:hAnsi="Georgia" w:cs="Georgia"/>
          <w:color w:val="000000" w:themeColor="text1"/>
        </w:rPr>
        <w:t xml:space="preserve"> matcht goed met vrijwel ieder interieur.</w:t>
      </w:r>
    </w:p>
    <w:p w14:paraId="0632BC29" w14:textId="77777777" w:rsidR="00667B06" w:rsidRDefault="00667B06" w:rsidP="7709EE50">
      <w:pPr>
        <w:pStyle w:val="Kop2"/>
        <w:rPr>
          <w:rFonts w:ascii="Georgia" w:hAnsi="Georgia"/>
        </w:rPr>
      </w:pPr>
    </w:p>
    <w:p w14:paraId="0A37501D" w14:textId="1E42DD5B" w:rsidR="00D61393" w:rsidRDefault="7709EE50" w:rsidP="7709EE50">
      <w:pPr>
        <w:pStyle w:val="Kop2"/>
        <w:rPr>
          <w:rFonts w:ascii="Georgia" w:hAnsi="Georgia"/>
        </w:rPr>
      </w:pPr>
      <w:r w:rsidRPr="7709EE50">
        <w:rPr>
          <w:rFonts w:ascii="Georgia" w:hAnsi="Georgia"/>
        </w:rPr>
        <w:t>Alle kleuren en vormen mogelijk</w:t>
      </w:r>
    </w:p>
    <w:p w14:paraId="24255804" w14:textId="77777777" w:rsidR="00667B06" w:rsidRPr="00667B06" w:rsidRDefault="00667B06" w:rsidP="00667B06"/>
    <w:p w14:paraId="7EDE2108" w14:textId="77582BAB" w:rsidR="00667B06" w:rsidRDefault="7709EE50" w:rsidP="7709EE50">
      <w:pPr>
        <w:spacing w:after="120"/>
        <w:jc w:val="both"/>
        <w:rPr>
          <w:rFonts w:ascii="Georgia" w:eastAsia="Georgia" w:hAnsi="Georgia" w:cs="Georgia"/>
          <w:color w:val="000000" w:themeColor="text1"/>
        </w:rPr>
      </w:pPr>
      <w:r w:rsidRPr="7709EE50">
        <w:rPr>
          <w:rFonts w:ascii="Georgia" w:eastAsia="Georgia" w:hAnsi="Georgia" w:cs="Georgia"/>
          <w:color w:val="000000" w:themeColor="text1"/>
        </w:rPr>
        <w:t>Met karpet kun je op dec</w:t>
      </w:r>
      <w:r w:rsidR="00667B06">
        <w:rPr>
          <w:rFonts w:ascii="Georgia" w:eastAsia="Georgia" w:hAnsi="Georgia" w:cs="Georgia"/>
          <w:color w:val="000000" w:themeColor="text1"/>
        </w:rPr>
        <w:t>oratief vlak eindeloos variëren:</w:t>
      </w:r>
    </w:p>
    <w:p w14:paraId="4562E5B3" w14:textId="13606597" w:rsidR="00667B06" w:rsidRPr="00667B06" w:rsidRDefault="00CA096A" w:rsidP="00667B06">
      <w:pPr>
        <w:pStyle w:val="Lijstalinea"/>
        <w:numPr>
          <w:ilvl w:val="0"/>
          <w:numId w:val="1"/>
        </w:numPr>
        <w:spacing w:after="120"/>
        <w:jc w:val="both"/>
        <w:rPr>
          <w:rFonts w:ascii="Georgia" w:eastAsia="Georgia" w:hAnsi="Georgia" w:cs="Georgia"/>
          <w:color w:val="000000" w:themeColor="text1"/>
        </w:rPr>
      </w:pPr>
      <w:r>
        <w:rPr>
          <w:rFonts w:ascii="Georgia" w:eastAsia="Georgia" w:hAnsi="Georgia" w:cs="Georgia"/>
          <w:color w:val="000000" w:themeColor="text1"/>
        </w:rPr>
        <w:t xml:space="preserve">Je hoeft je </w:t>
      </w:r>
      <w:r w:rsidR="7709EE50" w:rsidRPr="00667B06">
        <w:rPr>
          <w:rFonts w:ascii="Georgia" w:eastAsia="Georgia" w:hAnsi="Georgia" w:cs="Georgia"/>
          <w:color w:val="000000" w:themeColor="text1"/>
        </w:rPr>
        <w:t xml:space="preserve">niet te beperken tot een effen kleur of een standaardvorm. </w:t>
      </w:r>
    </w:p>
    <w:p w14:paraId="350FDCBC" w14:textId="77777777" w:rsidR="00667B06" w:rsidRPr="00667B06" w:rsidRDefault="7709EE50" w:rsidP="00667B06">
      <w:pPr>
        <w:pStyle w:val="Lijstalinea"/>
        <w:numPr>
          <w:ilvl w:val="0"/>
          <w:numId w:val="1"/>
        </w:numPr>
        <w:spacing w:after="120"/>
        <w:jc w:val="both"/>
        <w:rPr>
          <w:rFonts w:ascii="Georgia" w:eastAsia="Georgia" w:hAnsi="Georgia" w:cs="Georgia"/>
          <w:color w:val="000000" w:themeColor="text1"/>
        </w:rPr>
      </w:pPr>
      <w:r w:rsidRPr="00667B06">
        <w:rPr>
          <w:rFonts w:ascii="Georgia" w:eastAsia="Georgia" w:hAnsi="Georgia" w:cs="Georgia"/>
          <w:color w:val="000000" w:themeColor="text1"/>
        </w:rPr>
        <w:t xml:space="preserve">Je kunt zoveel kleuren en vormen toepassen als je maar wilt. </w:t>
      </w:r>
    </w:p>
    <w:p w14:paraId="11D704BC" w14:textId="497748D7" w:rsidR="00667B06" w:rsidRPr="00667B06" w:rsidRDefault="7709EE50" w:rsidP="00011DFD">
      <w:pPr>
        <w:pStyle w:val="Lijstalinea"/>
        <w:numPr>
          <w:ilvl w:val="0"/>
          <w:numId w:val="1"/>
        </w:numPr>
        <w:ind w:left="714" w:hanging="357"/>
        <w:jc w:val="both"/>
        <w:rPr>
          <w:rFonts w:ascii="Georgia" w:eastAsia="Georgia" w:hAnsi="Georgia" w:cs="Georgia"/>
          <w:color w:val="000000" w:themeColor="text1"/>
        </w:rPr>
      </w:pPr>
      <w:r w:rsidRPr="00667B06">
        <w:rPr>
          <w:rFonts w:ascii="Georgia" w:eastAsia="Georgia" w:hAnsi="Georgia" w:cs="Georgia"/>
          <w:color w:val="000000" w:themeColor="text1"/>
        </w:rPr>
        <w:t>Tapijt laat zich net als veel andere interieurstoffen eenvoudig gepersonaliseerd en op maat bedrukken (b</w:t>
      </w:r>
      <w:r w:rsidR="00873236">
        <w:rPr>
          <w:rFonts w:ascii="Georgia" w:eastAsia="Georgia" w:hAnsi="Georgia" w:cs="Georgia"/>
          <w:color w:val="000000" w:themeColor="text1"/>
        </w:rPr>
        <w:t>ijvoorbeeld</w:t>
      </w:r>
      <w:r w:rsidRPr="00667B06">
        <w:rPr>
          <w:rFonts w:ascii="Georgia" w:eastAsia="Georgia" w:hAnsi="Georgia" w:cs="Georgia"/>
          <w:color w:val="000000" w:themeColor="text1"/>
        </w:rPr>
        <w:t xml:space="preserve"> bij</w:t>
      </w:r>
      <w:r w:rsidR="00CA096A">
        <w:rPr>
          <w:rFonts w:ascii="Georgia" w:eastAsia="Georgia" w:hAnsi="Georgia" w:cs="Georgia"/>
          <w:color w:val="000000" w:themeColor="text1"/>
        </w:rPr>
        <w:t xml:space="preserve"> </w:t>
      </w:r>
      <w:hyperlink r:id="rId8" w:history="1">
        <w:r w:rsidR="00CA096A" w:rsidRPr="00CA096A">
          <w:rPr>
            <w:rStyle w:val="Hyperlink"/>
            <w:rFonts w:ascii="Georgia" w:eastAsia="Georgia" w:hAnsi="Georgia" w:cs="Georgia"/>
          </w:rPr>
          <w:t>Prints van Oranje</w:t>
        </w:r>
      </w:hyperlink>
      <w:r w:rsidR="00CA096A">
        <w:rPr>
          <w:rFonts w:ascii="Georgia" w:eastAsia="Georgia" w:hAnsi="Georgia" w:cs="Georgia"/>
          <w:color w:val="000000" w:themeColor="text1"/>
        </w:rPr>
        <w:t>).</w:t>
      </w:r>
    </w:p>
    <w:p w14:paraId="15BFBA3B" w14:textId="77777777" w:rsidR="00011DFD" w:rsidRDefault="00011DFD" w:rsidP="7709EE50">
      <w:pPr>
        <w:spacing w:after="120"/>
        <w:jc w:val="both"/>
        <w:rPr>
          <w:rFonts w:ascii="Georgia" w:eastAsia="Georgia" w:hAnsi="Georgia" w:cs="Georgia"/>
          <w:color w:val="000000" w:themeColor="text1"/>
        </w:rPr>
      </w:pPr>
    </w:p>
    <w:p w14:paraId="4E809C32" w14:textId="50F91656" w:rsidR="00D21B77" w:rsidRPr="00744AB3" w:rsidRDefault="7709EE50" w:rsidP="7709EE50">
      <w:pPr>
        <w:spacing w:after="120"/>
        <w:jc w:val="both"/>
        <w:rPr>
          <w:rFonts w:ascii="Georgia" w:eastAsia="Georgia" w:hAnsi="Georgia" w:cs="Georgia"/>
          <w:color w:val="000000" w:themeColor="text1"/>
        </w:rPr>
      </w:pPr>
      <w:r w:rsidRPr="00F62810">
        <w:rPr>
          <w:rFonts w:ascii="Georgia" w:eastAsia="Georgia" w:hAnsi="Georgia" w:cs="Georgia"/>
          <w:b/>
          <w:color w:val="000000" w:themeColor="text1"/>
        </w:rPr>
        <w:t xml:space="preserve">Het materiaal leent zich voor fotorealistische </w:t>
      </w:r>
      <w:r w:rsidRPr="00F62810">
        <w:rPr>
          <w:rFonts w:ascii="Georgia" w:eastAsia="Georgia" w:hAnsi="Georgia" w:cs="Georgia"/>
          <w:b/>
        </w:rPr>
        <w:t>prints</w:t>
      </w:r>
      <w:r w:rsidRPr="00F62810">
        <w:rPr>
          <w:rFonts w:ascii="Georgia" w:eastAsia="Georgia" w:hAnsi="Georgia" w:cs="Georgia"/>
          <w:b/>
          <w:color w:val="000000" w:themeColor="text1"/>
        </w:rPr>
        <w:t xml:space="preserve"> van elk design.</w:t>
      </w:r>
      <w:r w:rsidRPr="7709EE50">
        <w:rPr>
          <w:rFonts w:ascii="Georgia" w:eastAsia="Georgia" w:hAnsi="Georgia" w:cs="Georgia"/>
          <w:color w:val="000000" w:themeColor="text1"/>
        </w:rPr>
        <w:t xml:space="preserve"> Bedrijfslogo's, eigen ontwerpen, wat </w:t>
      </w:r>
      <w:r w:rsidR="00446F6F">
        <w:rPr>
          <w:rFonts w:ascii="Georgia" w:eastAsia="Georgia" w:hAnsi="Georgia" w:cs="Georgia"/>
          <w:color w:val="000000" w:themeColor="text1"/>
        </w:rPr>
        <w:t>je ook maar kunt bedenken. I</w:t>
      </w:r>
      <w:r w:rsidRPr="7709EE50">
        <w:rPr>
          <w:rFonts w:ascii="Georgia" w:eastAsia="Georgia" w:hAnsi="Georgia" w:cs="Georgia"/>
          <w:color w:val="000000" w:themeColor="text1"/>
        </w:rPr>
        <w:t xml:space="preserve">deaal </w:t>
      </w:r>
      <w:r w:rsidR="00446F6F">
        <w:rPr>
          <w:rFonts w:ascii="Georgia" w:eastAsia="Georgia" w:hAnsi="Georgia" w:cs="Georgia"/>
          <w:color w:val="000000" w:themeColor="text1"/>
        </w:rPr>
        <w:t>voor bijvoorbeeld een</w:t>
      </w:r>
      <w:r w:rsidRPr="7709EE50">
        <w:rPr>
          <w:rFonts w:ascii="Georgia" w:eastAsia="Georgia" w:hAnsi="Georgia" w:cs="Georgia"/>
          <w:color w:val="000000" w:themeColor="text1"/>
        </w:rPr>
        <w:t xml:space="preserve"> </w:t>
      </w:r>
      <w:r w:rsidR="00ED7421">
        <w:fldChar w:fldCharType="begin"/>
      </w:r>
      <w:r w:rsidR="00ED7421">
        <w:instrText xml:space="preserve"> HYPERLINK "https://www.printsvanoranje.nl/print-tapijt/beurstapijt/" \h </w:instrText>
      </w:r>
      <w:r w:rsidR="00ED7421">
        <w:fldChar w:fldCharType="separate"/>
      </w:r>
      <w:r w:rsidRPr="7709EE50">
        <w:rPr>
          <w:rStyle w:val="Hyperlink"/>
          <w:rFonts w:ascii="Georgia" w:eastAsia="Georgia" w:hAnsi="Georgia" w:cs="Georgia"/>
        </w:rPr>
        <w:t>beurstapij</w:t>
      </w:r>
      <w:r w:rsidRPr="7709EE50">
        <w:rPr>
          <w:rStyle w:val="Hyperlink"/>
          <w:rFonts w:ascii="Georgia" w:eastAsia="Georgia" w:hAnsi="Georgia" w:cs="Georgia"/>
        </w:rPr>
        <w:t>t</w:t>
      </w:r>
      <w:r w:rsidR="00ED7421">
        <w:rPr>
          <w:rStyle w:val="Hyperlink"/>
          <w:rFonts w:ascii="Georgia" w:eastAsia="Georgia" w:hAnsi="Georgia" w:cs="Georgia"/>
        </w:rPr>
        <w:fldChar w:fldCharType="end"/>
      </w:r>
      <w:r w:rsidRPr="7709EE50">
        <w:rPr>
          <w:rFonts w:ascii="Georgia" w:eastAsia="Georgia" w:hAnsi="Georgia" w:cs="Georgia"/>
          <w:color w:val="000000" w:themeColor="text1"/>
        </w:rPr>
        <w:t>. Daarmee ontvang je bezoekers aan je stand in stijl. Warmer en persoonlijker is haast niet mogelijk!</w:t>
      </w:r>
    </w:p>
    <w:p w14:paraId="5DAB6C7B" w14:textId="77777777" w:rsidR="002E3813" w:rsidRPr="00D61393" w:rsidRDefault="002E3813">
      <w:pPr>
        <w:spacing w:after="120"/>
        <w:jc w:val="both"/>
        <w:rPr>
          <w:rFonts w:ascii="Georgia" w:eastAsia="Georgia" w:hAnsi="Georgia" w:cs="Georgia"/>
          <w:color w:val="000000" w:themeColor="text1"/>
          <w:sz w:val="22"/>
        </w:rPr>
      </w:pPr>
    </w:p>
    <w:p w14:paraId="0A6959E7" w14:textId="47AE6659" w:rsidR="00D21B77" w:rsidRDefault="7709EE50" w:rsidP="7709EE50">
      <w:pPr>
        <w:pStyle w:val="Kop2"/>
        <w:rPr>
          <w:rFonts w:ascii="Georgia" w:eastAsia="Georgia" w:hAnsi="Georgia"/>
        </w:rPr>
      </w:pPr>
      <w:r w:rsidRPr="7709EE50">
        <w:rPr>
          <w:rFonts w:ascii="Georgia" w:eastAsia="Georgia" w:hAnsi="Georgia"/>
        </w:rPr>
        <w:t>Karpet isoleert tegen kou en geluid</w:t>
      </w:r>
    </w:p>
    <w:p w14:paraId="08993675" w14:textId="77777777" w:rsidR="00667B06" w:rsidRPr="00667B06" w:rsidRDefault="00667B06" w:rsidP="00667B06"/>
    <w:p w14:paraId="1F5191C1" w14:textId="4175B700" w:rsidR="00744AB3" w:rsidRDefault="7709EE50" w:rsidP="7709EE50">
      <w:pPr>
        <w:spacing w:after="120"/>
        <w:jc w:val="both"/>
        <w:rPr>
          <w:rFonts w:ascii="Georgia" w:eastAsia="Georgia" w:hAnsi="Georgia" w:cs="Georgia"/>
          <w:color w:val="000000" w:themeColor="text1"/>
        </w:rPr>
      </w:pPr>
      <w:r w:rsidRPr="7709EE50">
        <w:rPr>
          <w:rFonts w:ascii="Georgia" w:eastAsia="Georgia" w:hAnsi="Georgia" w:cs="Georgia"/>
          <w:color w:val="000000" w:themeColor="text1"/>
        </w:rPr>
        <w:t xml:space="preserve">Of je je nu op een beursvloer of in kantoor begeeft: iedereen weet dat een tegelvloer zonder vloerverwarming garantstaat voor koude voeten. Tapijt voelt meteen al warm en comfortabel aan. Het isoleert namelijk goed tegen kou. De energierekening valt daardoor aanzienlijk lager uit! En ook op het vlak van geluidsisolatie biedt karpet voordelen. Tapijtvezels absorberen namelijk omgevingsgeluid. Dit in tegenstelling tot tegels, die geluid juist weerkaatsen. </w:t>
      </w:r>
      <w:r w:rsidRPr="00CB549D">
        <w:rPr>
          <w:rFonts w:ascii="Georgia" w:eastAsia="Georgia" w:hAnsi="Georgia" w:cs="Georgia"/>
          <w:color w:val="000000" w:themeColor="text1"/>
        </w:rPr>
        <w:t xml:space="preserve">Karpet zorgt ervoor dat geluid niet doordringt naar de boven- of onderliggende </w:t>
      </w:r>
      <w:r w:rsidR="00586696" w:rsidRPr="00CB549D">
        <w:rPr>
          <w:rFonts w:ascii="Georgia" w:eastAsia="Georgia" w:hAnsi="Georgia" w:cs="Georgia"/>
          <w:color w:val="000000" w:themeColor="text1"/>
        </w:rPr>
        <w:t>verdiepingen</w:t>
      </w:r>
      <w:r w:rsidRPr="00CB549D">
        <w:rPr>
          <w:rFonts w:ascii="Georgia" w:eastAsia="Georgia" w:hAnsi="Georgia" w:cs="Georgia"/>
          <w:color w:val="000000" w:themeColor="text1"/>
        </w:rPr>
        <w:t>.</w:t>
      </w:r>
      <w:r w:rsidRPr="7709EE50">
        <w:rPr>
          <w:rFonts w:ascii="Georgia" w:eastAsia="Georgia" w:hAnsi="Georgia" w:cs="Georgia"/>
          <w:color w:val="000000" w:themeColor="text1"/>
        </w:rPr>
        <w:t xml:space="preserve"> </w:t>
      </w:r>
      <w:r w:rsidRPr="00CB549D">
        <w:rPr>
          <w:rFonts w:ascii="Georgia" w:eastAsia="Georgia" w:hAnsi="Georgia" w:cs="Georgia"/>
          <w:b/>
          <w:color w:val="000000" w:themeColor="text1"/>
        </w:rPr>
        <w:t xml:space="preserve">Het vermindert loopgeluiden tot </w:t>
      </w:r>
      <w:r w:rsidR="00774A56" w:rsidRPr="00CB549D">
        <w:rPr>
          <w:rFonts w:ascii="Georgia" w:eastAsia="Georgia" w:hAnsi="Georgia" w:cs="Georgia"/>
          <w:b/>
          <w:color w:val="000000" w:themeColor="text1"/>
        </w:rPr>
        <w:t xml:space="preserve">zelfs </w:t>
      </w:r>
      <w:r w:rsidRPr="00CB549D">
        <w:rPr>
          <w:rFonts w:ascii="Georgia" w:eastAsia="Georgia" w:hAnsi="Georgia" w:cs="Georgia"/>
          <w:b/>
          <w:color w:val="000000" w:themeColor="text1"/>
        </w:rPr>
        <w:t>30dB.</w:t>
      </w:r>
      <w:r w:rsidRPr="7709EE50">
        <w:rPr>
          <w:rFonts w:ascii="Georgia" w:eastAsia="Georgia" w:hAnsi="Georgia" w:cs="Georgia"/>
          <w:color w:val="000000" w:themeColor="text1"/>
        </w:rPr>
        <w:t xml:space="preserve"> Zo gaat het werk er niet onder lijden.</w:t>
      </w:r>
    </w:p>
    <w:p w14:paraId="100C5B58" w14:textId="77777777" w:rsidR="00D21B77" w:rsidRPr="00744AB3" w:rsidRDefault="00F97C56">
      <w:pPr>
        <w:spacing w:after="120"/>
        <w:jc w:val="both"/>
        <w:rPr>
          <w:rFonts w:ascii="Georgia" w:eastAsia="Georgia" w:hAnsi="Georgia" w:cs="Georgia"/>
          <w:color w:val="004DBB"/>
        </w:rPr>
      </w:pPr>
      <w:r w:rsidRPr="00744AB3">
        <w:rPr>
          <w:rFonts w:ascii="Georgia" w:eastAsia="Georgia" w:hAnsi="Georgia" w:cs="Georgia"/>
          <w:color w:val="004DBB"/>
        </w:rPr>
        <w:t xml:space="preserve"> </w:t>
      </w:r>
    </w:p>
    <w:p w14:paraId="12F40E89" w14:textId="78CADCF9" w:rsidR="00D21B77" w:rsidRDefault="7709EE50" w:rsidP="7709EE50">
      <w:pPr>
        <w:pStyle w:val="Kop2"/>
        <w:rPr>
          <w:rFonts w:ascii="Georgia" w:eastAsia="Georgia" w:hAnsi="Georgia"/>
        </w:rPr>
      </w:pPr>
      <w:r w:rsidRPr="7709EE50">
        <w:rPr>
          <w:rFonts w:ascii="Georgia" w:eastAsia="Georgia" w:hAnsi="Georgia"/>
        </w:rPr>
        <w:t xml:space="preserve">Tapijt is veilige keuze </w:t>
      </w:r>
    </w:p>
    <w:p w14:paraId="198C3EAF" w14:textId="77777777" w:rsidR="00667B06" w:rsidRPr="00667B06" w:rsidRDefault="00667B06" w:rsidP="00667B06"/>
    <w:p w14:paraId="2226B18A" w14:textId="77777777" w:rsidR="00CB549D" w:rsidRDefault="7709EE50" w:rsidP="7709EE50">
      <w:pPr>
        <w:spacing w:after="120"/>
        <w:jc w:val="both"/>
        <w:rPr>
          <w:rFonts w:ascii="Georgia" w:eastAsia="Georgia" w:hAnsi="Georgia" w:cs="Georgia"/>
          <w:color w:val="000000" w:themeColor="text1"/>
        </w:rPr>
      </w:pPr>
      <w:r w:rsidRPr="7709EE50">
        <w:rPr>
          <w:rFonts w:ascii="Georgia" w:eastAsia="Georgia" w:hAnsi="Georgia" w:cs="Georgia"/>
          <w:color w:val="000000" w:themeColor="text1"/>
        </w:rPr>
        <w:t xml:space="preserve">Voorkom vervelende valpartijen. Veiligheid is een factor van belang bij vasttapijten. Het zachte vloeroppervlak van tapijt is schokdempend en heeft een antislip-werking. Verschillende </w:t>
      </w:r>
      <w:hyperlink r:id="rId9">
        <w:r w:rsidRPr="7709EE50">
          <w:rPr>
            <w:rStyle w:val="Hyperlink"/>
            <w:rFonts w:ascii="Georgia" w:eastAsia="Georgia" w:hAnsi="Georgia" w:cs="Georgia"/>
          </w:rPr>
          <w:t>wetenschappelijke onderzoekers</w:t>
        </w:r>
      </w:hyperlink>
      <w:r w:rsidRPr="7709EE50">
        <w:rPr>
          <w:rFonts w:ascii="Georgia" w:eastAsia="Georgia" w:hAnsi="Georgia" w:cs="Georgia"/>
          <w:color w:val="000000" w:themeColor="text1"/>
        </w:rPr>
        <w:t xml:space="preserve"> onderschrijven dat tapijt de houten of betonnen ondervloeren veel veiliger maken.</w:t>
      </w:r>
    </w:p>
    <w:p w14:paraId="22FD3498" w14:textId="3F9715A8" w:rsidR="00D21B77" w:rsidRDefault="7709EE50" w:rsidP="7709EE50">
      <w:pPr>
        <w:spacing w:after="120"/>
        <w:jc w:val="both"/>
        <w:rPr>
          <w:rFonts w:ascii="Georgia" w:eastAsia="Georgia" w:hAnsi="Georgia" w:cs="Georgia"/>
          <w:color w:val="000000" w:themeColor="text1"/>
        </w:rPr>
      </w:pPr>
      <w:r w:rsidRPr="7709EE50">
        <w:rPr>
          <w:rFonts w:ascii="Georgia" w:eastAsia="Georgia" w:hAnsi="Georgia" w:cs="Georgia"/>
          <w:color w:val="000000" w:themeColor="text1"/>
        </w:rPr>
        <w:t xml:space="preserve"> </w:t>
      </w:r>
    </w:p>
    <w:p w14:paraId="2C74A8FB" w14:textId="77777777" w:rsidR="00D21B77" w:rsidRPr="00744AB3" w:rsidRDefault="00F97C56">
      <w:pPr>
        <w:spacing w:after="120"/>
        <w:jc w:val="both"/>
        <w:rPr>
          <w:rFonts w:ascii="Georgia" w:eastAsia="Georgia" w:hAnsi="Georgia" w:cs="Georgia"/>
          <w:color w:val="000000" w:themeColor="text1"/>
        </w:rPr>
      </w:pPr>
      <w:r w:rsidRPr="00744AB3">
        <w:rPr>
          <w:rFonts w:ascii="Georgia" w:eastAsia="Georgia" w:hAnsi="Georgia" w:cs="Georgia"/>
          <w:color w:val="000000" w:themeColor="text1"/>
        </w:rPr>
        <w:t xml:space="preserve">Met andere woorden: </w:t>
      </w:r>
      <w:r w:rsidRPr="00865A4D">
        <w:rPr>
          <w:rFonts w:ascii="Georgia" w:eastAsia="Georgia" w:hAnsi="Georgia" w:cs="Georgia"/>
          <w:b/>
          <w:color w:val="000000" w:themeColor="text1"/>
        </w:rPr>
        <w:t>karpet verbetert het werkklimaat aanzienlijk.</w:t>
      </w:r>
    </w:p>
    <w:p w14:paraId="5A39BBE3" w14:textId="463F62E0" w:rsidR="00D21B77" w:rsidRPr="00D61393" w:rsidRDefault="00D21B77">
      <w:pPr>
        <w:spacing w:after="120"/>
        <w:jc w:val="both"/>
        <w:rPr>
          <w:rFonts w:ascii="Georgia" w:eastAsia="Georgia" w:hAnsi="Georgia" w:cs="Georgia"/>
          <w:color w:val="004DBB"/>
          <w:sz w:val="22"/>
        </w:rPr>
      </w:pPr>
    </w:p>
    <w:sectPr w:rsidR="00D21B77" w:rsidRPr="00D613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56EF9"/>
    <w:multiLevelType w:val="hybridMultilevel"/>
    <w:tmpl w:val="0CD832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B77"/>
    <w:rsid w:val="00011DFD"/>
    <w:rsid w:val="001469FC"/>
    <w:rsid w:val="001D41BC"/>
    <w:rsid w:val="002E3813"/>
    <w:rsid w:val="00384A22"/>
    <w:rsid w:val="00386CB4"/>
    <w:rsid w:val="00446F6F"/>
    <w:rsid w:val="00586696"/>
    <w:rsid w:val="00662C32"/>
    <w:rsid w:val="00662D13"/>
    <w:rsid w:val="00667B06"/>
    <w:rsid w:val="00744AB3"/>
    <w:rsid w:val="00774A56"/>
    <w:rsid w:val="00790818"/>
    <w:rsid w:val="007D505F"/>
    <w:rsid w:val="007F42E4"/>
    <w:rsid w:val="00865A4D"/>
    <w:rsid w:val="00873236"/>
    <w:rsid w:val="009145CA"/>
    <w:rsid w:val="00AA2342"/>
    <w:rsid w:val="00AE2208"/>
    <w:rsid w:val="00C327EB"/>
    <w:rsid w:val="00CA096A"/>
    <w:rsid w:val="00CB549D"/>
    <w:rsid w:val="00D21B77"/>
    <w:rsid w:val="00D61393"/>
    <w:rsid w:val="00DE50C3"/>
    <w:rsid w:val="00E03F5E"/>
    <w:rsid w:val="00E37F54"/>
    <w:rsid w:val="00ED7421"/>
    <w:rsid w:val="00F02F22"/>
    <w:rsid w:val="00F62810"/>
    <w:rsid w:val="00F773FC"/>
    <w:rsid w:val="00F97C56"/>
    <w:rsid w:val="14A4787D"/>
    <w:rsid w:val="7709EE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FB2F609"/>
  <w15:docId w15:val="{51D2A309-2C6B-4C7F-8D3B-6D5A84CF3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D6139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D61393"/>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61393"/>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D61393"/>
    <w:rPr>
      <w:rFonts w:asciiTheme="majorHAnsi" w:eastAsiaTheme="majorEastAsia" w:hAnsiTheme="majorHAnsi" w:cstheme="majorBidi"/>
      <w:color w:val="2F5496" w:themeColor="accent1" w:themeShade="BF"/>
      <w:sz w:val="26"/>
      <w:szCs w:val="26"/>
    </w:rPr>
  </w:style>
  <w:style w:type="character" w:styleId="Hyperlink">
    <w:name w:val="Hyperlink"/>
    <w:basedOn w:val="Standaardalinea-lettertype"/>
    <w:uiPriority w:val="99"/>
    <w:unhideWhenUsed/>
    <w:rsid w:val="002E3813"/>
    <w:rPr>
      <w:color w:val="0563C1" w:themeColor="hyperlink"/>
      <w:u w:val="single"/>
    </w:rPr>
  </w:style>
  <w:style w:type="character" w:styleId="Onopgelostemelding">
    <w:name w:val="Unresolved Mention"/>
    <w:basedOn w:val="Standaardalinea-lettertype"/>
    <w:uiPriority w:val="99"/>
    <w:semiHidden/>
    <w:unhideWhenUsed/>
    <w:rsid w:val="002E3813"/>
    <w:rPr>
      <w:color w:val="808080"/>
      <w:shd w:val="clear" w:color="auto" w:fill="E6E6E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E37F54"/>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E37F54"/>
    <w:rPr>
      <w:rFonts w:ascii="Times New Roman" w:hAnsi="Times New Roman" w:cs="Times New Roman"/>
      <w:sz w:val="18"/>
      <w:szCs w:val="18"/>
    </w:rPr>
  </w:style>
  <w:style w:type="paragraph" w:styleId="Lijstalinea">
    <w:name w:val="List Paragraph"/>
    <w:basedOn w:val="Standaard"/>
    <w:uiPriority w:val="34"/>
    <w:qFormat/>
    <w:rsid w:val="00667B06"/>
    <w:pPr>
      <w:ind w:left="720"/>
      <w:contextualSpacing/>
    </w:pPr>
  </w:style>
  <w:style w:type="character" w:styleId="GevolgdeHyperlink">
    <w:name w:val="FollowedHyperlink"/>
    <w:basedOn w:val="Standaardalinea-lettertype"/>
    <w:uiPriority w:val="99"/>
    <w:semiHidden/>
    <w:unhideWhenUsed/>
    <w:rsid w:val="00446F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printsvanoranje.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ro-dis.info/176.html?&amp;L=2"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29FC259117E545B23E0495F89ACD81" ma:contentTypeVersion="6" ma:contentTypeDescription="Een nieuw document maken." ma:contentTypeScope="" ma:versionID="b774e89192c459940494b59f8ff89c56">
  <xsd:schema xmlns:xsd="http://www.w3.org/2001/XMLSchema" xmlns:xs="http://www.w3.org/2001/XMLSchema" xmlns:p="http://schemas.microsoft.com/office/2006/metadata/properties" xmlns:ns2="0e45b318-77a2-402b-9ada-a6fb24590e42" targetNamespace="http://schemas.microsoft.com/office/2006/metadata/properties" ma:root="true" ma:fieldsID="392d776d36e548f0924d9152e517da20" ns2:_="">
    <xsd:import namespace="0e45b318-77a2-402b-9ada-a6fb24590e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5b318-77a2-402b-9ada-a6fb24590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EE0E11-0564-42FA-89EE-DB4027CE01E2}">
  <ds:schemaRefs>
    <ds:schemaRef ds:uri="http://schemas.microsoft.com/sharepoint/v3/contenttype/forms"/>
  </ds:schemaRefs>
</ds:datastoreItem>
</file>

<file path=customXml/itemProps2.xml><?xml version="1.0" encoding="utf-8"?>
<ds:datastoreItem xmlns:ds="http://schemas.openxmlformats.org/officeDocument/2006/customXml" ds:itemID="{611DF5C4-616A-4E0A-929D-C7A11F1B8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5b318-77a2-402b-9ada-a6fb24590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201BBF-D169-47CE-8626-B45D1E747C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1907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Riemers</dc:creator>
  <cp:lastModifiedBy>Vincent Verboom</cp:lastModifiedBy>
  <cp:revision>2</cp:revision>
  <dcterms:created xsi:type="dcterms:W3CDTF">2018-03-14T08:17:00Z</dcterms:created>
  <dcterms:modified xsi:type="dcterms:W3CDTF">2018-03-14T08:17:00Z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0x0101009629FC259117E545B23E0495F89ACD81</vt:lpwstr>
  </property>
</Properties>
</file>